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203" w14:textId="39DD9912" w:rsidR="00A51EFF" w:rsidRPr="003D575F" w:rsidRDefault="00260E8A">
      <w:pPr>
        <w:rPr>
          <w:b/>
          <w:bCs/>
        </w:rPr>
      </w:pPr>
      <w:r w:rsidRPr="003D575F">
        <w:rPr>
          <w:b/>
          <w:bCs/>
        </w:rPr>
        <w:t>Addendum to Agenda item 11</w:t>
      </w:r>
      <w:r w:rsidR="003D575F">
        <w:rPr>
          <w:b/>
          <w:bCs/>
        </w:rPr>
        <w:t>,</w:t>
      </w:r>
      <w:r w:rsidRPr="003D575F">
        <w:rPr>
          <w:b/>
          <w:bCs/>
        </w:rPr>
        <w:t xml:space="preserve"> Cabinet 11</w:t>
      </w:r>
      <w:r w:rsidRPr="003D575F">
        <w:rPr>
          <w:b/>
          <w:bCs/>
          <w:vertAlign w:val="superscript"/>
        </w:rPr>
        <w:t>th</w:t>
      </w:r>
      <w:r w:rsidRPr="003D575F">
        <w:rPr>
          <w:b/>
          <w:bCs/>
        </w:rPr>
        <w:t xml:space="preserve"> December 2024</w:t>
      </w:r>
    </w:p>
    <w:p w14:paraId="3F9FDADC" w14:textId="43284733" w:rsidR="00260E8A" w:rsidRPr="003D575F" w:rsidRDefault="00260E8A">
      <w:pPr>
        <w:rPr>
          <w:b/>
          <w:bCs/>
        </w:rPr>
      </w:pPr>
      <w:r w:rsidRPr="003D575F">
        <w:rPr>
          <w:b/>
          <w:bCs/>
        </w:rPr>
        <w:t>Medium Term Financial Strategy 2026-27 – 2028-29 and 2025-26 Budget for Consultation</w:t>
      </w:r>
    </w:p>
    <w:p w14:paraId="6B097B4D" w14:textId="70A6F14B" w:rsidR="00260E8A" w:rsidRDefault="00260E8A">
      <w:pPr>
        <w:rPr>
          <w:b/>
          <w:bCs/>
        </w:rPr>
      </w:pPr>
      <w:r w:rsidRPr="003D575F">
        <w:rPr>
          <w:b/>
          <w:bCs/>
        </w:rPr>
        <w:t>Appendix 7 – Fees and Charges</w:t>
      </w:r>
    </w:p>
    <w:p w14:paraId="0EE93B43" w14:textId="792920D6" w:rsidR="003D575F" w:rsidRPr="003D575F" w:rsidRDefault="003D575F">
      <w:pPr>
        <w:rPr>
          <w:b/>
          <w:bCs/>
        </w:rPr>
      </w:pPr>
      <w:proofErr w:type="gramStart"/>
      <w:r>
        <w:rPr>
          <w:b/>
          <w:bCs/>
        </w:rPr>
        <w:t>Date :</w:t>
      </w:r>
      <w:proofErr w:type="gramEnd"/>
      <w:r>
        <w:rPr>
          <w:b/>
          <w:bCs/>
        </w:rPr>
        <w:t xml:space="preserve"> 09-12-2024</w:t>
      </w:r>
    </w:p>
    <w:p w14:paraId="44C85C58" w14:textId="77777777" w:rsidR="003D575F" w:rsidRDefault="00260E8A">
      <w:r>
        <w:t>There are some discrepancies in Appendix 7 Fees and Charges to the above report</w:t>
      </w:r>
      <w:r w:rsidR="003D575F">
        <w:t>,</w:t>
      </w:r>
      <w:r>
        <w:t xml:space="preserve"> in relation to car parking charges</w:t>
      </w:r>
      <w:r w:rsidR="003D575F">
        <w:t>,</w:t>
      </w:r>
      <w:r>
        <w:t xml:space="preserve"> which have arisen due to the incorrect statement of the current years charge for 2024-25</w:t>
      </w:r>
      <w:r w:rsidR="003D575F">
        <w:t>,</w:t>
      </w:r>
      <w:r>
        <w:t xml:space="preserve"> which has been shown as the pre-rounded position. </w:t>
      </w:r>
    </w:p>
    <w:p w14:paraId="6F9F1576" w14:textId="64164224" w:rsidR="003D575F" w:rsidRDefault="00260E8A">
      <w:r>
        <w:t>As per the report</w:t>
      </w:r>
      <w:r w:rsidR="003D575F">
        <w:t>,</w:t>
      </w:r>
      <w:r>
        <w:t xml:space="preserve"> the tariffs on all city centre car parks have been increased by 30p with tariffs on all </w:t>
      </w:r>
      <w:r w:rsidR="003D575F">
        <w:t>other car parks increased by 20p. The attached list shows the car parking tariffs on all car parks. Those charges that have been changed are shown as shaded.</w:t>
      </w:r>
    </w:p>
    <w:p w14:paraId="311ED525" w14:textId="67CAF166" w:rsidR="003D575F" w:rsidRDefault="003D575F">
      <w:r>
        <w:t>Nigel Kennedy</w:t>
      </w:r>
    </w:p>
    <w:p w14:paraId="47A87CF6" w14:textId="2342BFD4" w:rsidR="003D575F" w:rsidRDefault="003D575F">
      <w:r>
        <w:t>Head of Financial Service (Section 151 Officer)</w:t>
      </w:r>
    </w:p>
    <w:p w14:paraId="0A7997E1" w14:textId="3F6F6FBF" w:rsidR="00260E8A" w:rsidRDefault="003D575F">
      <w:r>
        <w:t xml:space="preserve"> </w:t>
      </w:r>
      <w:r w:rsidR="00260E8A">
        <w:t xml:space="preserve"> </w:t>
      </w:r>
    </w:p>
    <w:p w14:paraId="03F7B27A" w14:textId="77777777" w:rsidR="00260E8A" w:rsidRDefault="00260E8A"/>
    <w:p w14:paraId="66DCC38A" w14:textId="77777777" w:rsidR="00260E8A" w:rsidRDefault="00260E8A"/>
    <w:sectPr w:rsidR="00260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8A"/>
    <w:rsid w:val="00260E8A"/>
    <w:rsid w:val="003D575F"/>
    <w:rsid w:val="00484B80"/>
    <w:rsid w:val="007C3987"/>
    <w:rsid w:val="00A51EFF"/>
    <w:rsid w:val="00A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A8B1"/>
  <w15:chartTrackingRefBased/>
  <w15:docId w15:val="{C3A92E02-4D68-4A64-922B-420FA9E4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Nigel</dc:creator>
  <cp:keywords/>
  <dc:description/>
  <cp:lastModifiedBy>KENNEDY Nigel</cp:lastModifiedBy>
  <cp:revision>1</cp:revision>
  <dcterms:created xsi:type="dcterms:W3CDTF">2024-12-09T11:42:00Z</dcterms:created>
  <dcterms:modified xsi:type="dcterms:W3CDTF">2024-12-09T11:56:00Z</dcterms:modified>
</cp:coreProperties>
</file>